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904B" w14:textId="3BF71AAB" w:rsidR="00BB2AF2" w:rsidRPr="00E20AF6" w:rsidRDefault="00E20AF6" w:rsidP="008405DD">
      <w:pPr>
        <w:ind w:left="-142" w:right="-284"/>
        <w:rPr>
          <w:rFonts w:ascii="Calibri" w:hAnsi="Calibri" w:cs="Calibri"/>
          <w:color w:val="000000"/>
        </w:rPr>
      </w:pPr>
      <w:r w:rsidRPr="00E20AF6">
        <w:rPr>
          <w:rStyle w:val="fontstyle01"/>
          <w:rFonts w:ascii="Calibri" w:hAnsi="Calibri" w:cs="Calibri"/>
          <w:b w:val="0"/>
          <w:bCs w:val="0"/>
          <w:u w:val="single"/>
        </w:rPr>
        <w:t>Presseinformation „Umjubelter Start der Utopia-Tour“</w:t>
      </w:r>
      <w:r>
        <w:rPr>
          <w:rStyle w:val="fontstyle01"/>
          <w:rFonts w:ascii="Calibri" w:hAnsi="Calibri" w:cs="Calibri"/>
          <w:sz w:val="36"/>
          <w:szCs w:val="36"/>
        </w:rPr>
        <w:br/>
      </w:r>
      <w:r>
        <w:rPr>
          <w:rStyle w:val="fontstyle01"/>
          <w:rFonts w:ascii="Calibri" w:hAnsi="Calibri" w:cs="Calibri"/>
          <w:sz w:val="36"/>
          <w:szCs w:val="36"/>
        </w:rPr>
        <w:br/>
      </w:r>
      <w:r>
        <w:rPr>
          <w:rStyle w:val="fontstyle01"/>
          <w:rFonts w:ascii="Calibri" w:hAnsi="Calibri" w:cs="Calibri"/>
          <w:sz w:val="36"/>
          <w:szCs w:val="36"/>
        </w:rPr>
        <w:br/>
      </w:r>
      <w:r w:rsidR="009E7545">
        <w:rPr>
          <w:rStyle w:val="fontstyle01"/>
          <w:rFonts w:ascii="Calibri" w:hAnsi="Calibri" w:cs="Calibri"/>
          <w:sz w:val="32"/>
          <w:szCs w:val="32"/>
        </w:rPr>
        <w:t xml:space="preserve">Mit </w:t>
      </w:r>
      <w:r w:rsidR="003376D1" w:rsidRPr="00C835B3">
        <w:rPr>
          <w:rStyle w:val="fontstyle01"/>
          <w:rFonts w:ascii="Calibri" w:hAnsi="Calibri" w:cs="Calibri"/>
          <w:sz w:val="32"/>
          <w:szCs w:val="32"/>
        </w:rPr>
        <w:t>Lust und Leidenschaft</w:t>
      </w:r>
      <w:r w:rsidR="004F5370" w:rsidRPr="00E20AF6">
        <w:rPr>
          <w:rFonts w:ascii="Calibri" w:hAnsi="Calibri" w:cs="Calibri"/>
          <w:color w:val="000000"/>
          <w:sz w:val="36"/>
          <w:szCs w:val="36"/>
        </w:rPr>
        <w:br/>
      </w:r>
      <w:r w:rsidR="003376D1" w:rsidRPr="00C835B3">
        <w:rPr>
          <w:rStyle w:val="fontstyle01"/>
          <w:rFonts w:ascii="Calibri" w:hAnsi="Calibri" w:cs="Calibri"/>
        </w:rPr>
        <w:t xml:space="preserve">Mit </w:t>
      </w:r>
      <w:r w:rsidR="009E7545">
        <w:rPr>
          <w:rStyle w:val="fontstyle01"/>
          <w:rFonts w:ascii="Calibri" w:hAnsi="Calibri" w:cs="Calibri"/>
        </w:rPr>
        <w:t xml:space="preserve">seinem aktuellen Programm </w:t>
      </w:r>
      <w:r w:rsidR="004F5370" w:rsidRPr="00C835B3">
        <w:rPr>
          <w:rStyle w:val="fontstyle01"/>
          <w:rFonts w:ascii="Calibri" w:hAnsi="Calibri" w:cs="Calibri"/>
        </w:rPr>
        <w:t>„Utopia</w:t>
      </w:r>
      <w:r w:rsidR="009E7545">
        <w:rPr>
          <w:rStyle w:val="fontstyle01"/>
          <w:rFonts w:ascii="Calibri" w:hAnsi="Calibri" w:cs="Calibri"/>
        </w:rPr>
        <w:t>“</w:t>
      </w:r>
      <w:r w:rsidR="003376D1" w:rsidRPr="00C835B3">
        <w:rPr>
          <w:rStyle w:val="fontstyle01"/>
          <w:rFonts w:ascii="Calibri" w:hAnsi="Calibri" w:cs="Calibri"/>
        </w:rPr>
        <w:t xml:space="preserve"> nimmt</w:t>
      </w:r>
      <w:r w:rsidR="004F5370" w:rsidRPr="00C835B3">
        <w:rPr>
          <w:rStyle w:val="fontstyle01"/>
          <w:rFonts w:ascii="Calibri" w:hAnsi="Calibri" w:cs="Calibri"/>
        </w:rPr>
        <w:t xml:space="preserve"> Konstantin Wecker</w:t>
      </w:r>
      <w:r w:rsidR="003376D1" w:rsidRPr="00C835B3">
        <w:rPr>
          <w:rStyle w:val="fontstyle01"/>
          <w:rFonts w:ascii="Calibri" w:hAnsi="Calibri" w:cs="Calibri"/>
        </w:rPr>
        <w:t xml:space="preserve"> </w:t>
      </w:r>
      <w:r w:rsidR="009E7545">
        <w:rPr>
          <w:rStyle w:val="fontstyle01"/>
          <w:rFonts w:ascii="Calibri" w:hAnsi="Calibri" w:cs="Calibri"/>
        </w:rPr>
        <w:t xml:space="preserve">sein Publikum </w:t>
      </w:r>
      <w:r w:rsidR="008405DD">
        <w:rPr>
          <w:rStyle w:val="fontstyle01"/>
          <w:rFonts w:ascii="Calibri" w:hAnsi="Calibri" w:cs="Calibri"/>
        </w:rPr>
        <w:t xml:space="preserve">bis Ende des Jahres </w:t>
      </w:r>
      <w:r w:rsidR="003376D1" w:rsidRPr="00C835B3">
        <w:rPr>
          <w:rStyle w:val="fontstyle01"/>
          <w:rFonts w:ascii="Calibri" w:hAnsi="Calibri" w:cs="Calibri"/>
        </w:rPr>
        <w:t xml:space="preserve">mit </w:t>
      </w:r>
      <w:r w:rsidR="004F5370" w:rsidRPr="00C835B3">
        <w:rPr>
          <w:rStyle w:val="fontstyle01"/>
          <w:rFonts w:ascii="Calibri" w:hAnsi="Calibri" w:cs="Calibri"/>
        </w:rPr>
        <w:t>auf eine sehr persönliche Reise in eine herrschaftsfreie Welt</w:t>
      </w:r>
      <w:r w:rsidR="003376D1" w:rsidRPr="00C835B3">
        <w:rPr>
          <w:rStyle w:val="fontstyle01"/>
          <w:rFonts w:ascii="Calibri" w:hAnsi="Calibri" w:cs="Calibri"/>
        </w:rPr>
        <w:t xml:space="preserve"> – und begeistert damit </w:t>
      </w:r>
      <w:r w:rsidR="009E7545">
        <w:rPr>
          <w:rStyle w:val="fontstyle01"/>
          <w:rFonts w:ascii="Calibri" w:hAnsi="Calibri" w:cs="Calibri"/>
        </w:rPr>
        <w:t xml:space="preserve">Medien und Besucherinnen und Besucher gleichermaßen.  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br/>
        <w:t xml:space="preserve">Für die einen ist und bleibt der 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 xml:space="preserve">Liedermacher 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t xml:space="preserve">ein 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>radikale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t>r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 xml:space="preserve"> Utopist</w:t>
      </w:r>
      <w:r w:rsidR="008405DD">
        <w:rPr>
          <w:rStyle w:val="fontstyle01"/>
          <w:rFonts w:ascii="Calibri" w:hAnsi="Calibri" w:cs="Calibri"/>
          <w:b w:val="0"/>
          <w:bCs w:val="0"/>
        </w:rPr>
        <w:t xml:space="preserve">, 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t xml:space="preserve">die anderen sehen ihn 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>als romantische</w:t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>n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 xml:space="preserve"> Kunstlied-Adepten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t xml:space="preserve">. 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>„</w:t>
      </w:r>
      <w:r w:rsidR="003376D1" w:rsidRPr="00C835B3">
        <w:rPr>
          <w:sz w:val="24"/>
          <w:szCs w:val="24"/>
        </w:rPr>
        <w:t xml:space="preserve">Dieses unerschütterliche Credo, der ungebrochene Pazifismus, das Bekenntnis zum poetischen Träumen und zur politischen Fantasie zeichnen den Liedermacher noch in seinem 75. Lebensjahr aus“, schreibt Felicitas Amler zum Tourauftakt </w:t>
      </w:r>
      <w:r w:rsidR="008405DD">
        <w:rPr>
          <w:sz w:val="24"/>
          <w:szCs w:val="24"/>
        </w:rPr>
        <w:t xml:space="preserve">im Rahmen der Geretsrieder Kulturherbstes </w:t>
      </w:r>
      <w:r w:rsidR="003376D1" w:rsidRPr="00C835B3">
        <w:rPr>
          <w:sz w:val="24"/>
          <w:szCs w:val="24"/>
        </w:rPr>
        <w:t>in der Süddeutschen Zeitung am 3. Oktober 2021.</w:t>
      </w:r>
      <w:r w:rsidR="003376D1" w:rsidRPr="00C835B3">
        <w:rPr>
          <w:sz w:val="24"/>
          <w:szCs w:val="24"/>
        </w:rPr>
        <w:br/>
      </w:r>
      <w:r w:rsidR="009E7545">
        <w:rPr>
          <w:sz w:val="24"/>
          <w:szCs w:val="24"/>
        </w:rPr>
        <w:br/>
      </w:r>
      <w:r w:rsidR="003376D1" w:rsidRPr="00C835B3">
        <w:rPr>
          <w:sz w:val="24"/>
          <w:szCs w:val="24"/>
        </w:rPr>
        <w:t xml:space="preserve">Utopia – das </w:t>
      </w:r>
      <w:r w:rsidR="009E7545">
        <w:rPr>
          <w:sz w:val="24"/>
          <w:szCs w:val="24"/>
        </w:rPr>
        <w:t xml:space="preserve">ist spürbare Lust und Leidenschaft, und das </w:t>
      </w:r>
      <w:r w:rsidR="003376D1" w:rsidRPr="00C835B3">
        <w:rPr>
          <w:sz w:val="24"/>
          <w:szCs w:val="24"/>
        </w:rPr>
        <w:t>sind</w:t>
      </w:r>
      <w:r w:rsidR="003376D1" w:rsidRPr="00C835B3">
        <w:rPr>
          <w:b/>
          <w:bCs/>
          <w:sz w:val="24"/>
          <w:szCs w:val="24"/>
        </w:rPr>
        <w:t xml:space="preserve"> </w:t>
      </w:r>
      <w:r w:rsidR="00487FC7" w:rsidRPr="00C835B3">
        <w:rPr>
          <w:rStyle w:val="fontstyle01"/>
          <w:rFonts w:ascii="Calibri" w:hAnsi="Calibri" w:cs="Calibri"/>
          <w:b w:val="0"/>
          <w:bCs w:val="0"/>
        </w:rPr>
        <w:t xml:space="preserve">zwölf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neu komponierte Lieder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 xml:space="preserve">, die der </w:t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 xml:space="preserve">Münchner </w:t>
      </w:r>
      <w:r w:rsidR="009E7545">
        <w:rPr>
          <w:rStyle w:val="fontstyle01"/>
          <w:rFonts w:ascii="Calibri" w:hAnsi="Calibri" w:cs="Calibri"/>
          <w:b w:val="0"/>
          <w:bCs w:val="0"/>
        </w:rPr>
        <w:t xml:space="preserve">mit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 xml:space="preserve">beliebten Klassikern </w:t>
      </w:r>
      <w:r w:rsidR="003376D1" w:rsidRPr="00C835B3">
        <w:rPr>
          <w:rStyle w:val="fontstyle01"/>
          <w:rFonts w:ascii="Calibri" w:hAnsi="Calibri" w:cs="Calibri"/>
          <w:b w:val="0"/>
          <w:bCs w:val="0"/>
        </w:rPr>
        <w:t>wie „Genug ist nicht genug“</w:t>
      </w:r>
      <w:r w:rsidR="009E7545">
        <w:rPr>
          <w:rStyle w:val="fontstyle01"/>
          <w:rFonts w:ascii="Calibri" w:hAnsi="Calibri" w:cs="Calibri"/>
          <w:b w:val="0"/>
          <w:bCs w:val="0"/>
        </w:rPr>
        <w:t>, „Revoluzzer“ oder „Es ist schon in Ordnung“ vereint</w:t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 xml:space="preserve"> – gepaart mit neuen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Gedichte</w:t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>n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 xml:space="preserve"> und Gedanke</w:t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>n.</w:t>
      </w:r>
      <w:r w:rsidR="001A3B8D">
        <w:rPr>
          <w:rStyle w:val="fontstyle01"/>
          <w:rFonts w:ascii="Calibri" w:hAnsi="Calibri" w:cs="Calibri"/>
          <w:b w:val="0"/>
          <w:bCs w:val="0"/>
        </w:rPr>
        <w:t xml:space="preserve"> Begleitet wird er auf seiner Reise von </w:t>
      </w:r>
      <w:r w:rsidR="00B27209">
        <w:rPr>
          <w:rStyle w:val="fontstyle01"/>
          <w:rFonts w:ascii="Calibri" w:hAnsi="Calibri" w:cs="Calibri"/>
          <w:b w:val="0"/>
          <w:bCs w:val="0"/>
        </w:rPr>
        <w:t xml:space="preserve">dem Pianisten </w:t>
      </w:r>
      <w:r w:rsidR="001A3B8D">
        <w:rPr>
          <w:rStyle w:val="fontstyle01"/>
          <w:rFonts w:ascii="Calibri" w:hAnsi="Calibri" w:cs="Calibri"/>
          <w:b w:val="0"/>
          <w:bCs w:val="0"/>
        </w:rPr>
        <w:t xml:space="preserve">Jo Barnikel, der Cellistin Fany Kammerlander und dem  Perkussionisten Daniel Higler.   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br/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>„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Nein</w:t>
      </w:r>
      <w:r w:rsidR="00B27209">
        <w:rPr>
          <w:rStyle w:val="fontstyle01"/>
          <w:rFonts w:ascii="Calibri" w:hAnsi="Calibri" w:cs="Calibri"/>
          <w:b w:val="0"/>
          <w:bCs w:val="0"/>
        </w:rPr>
        <w:t>,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 xml:space="preserve"> ich hör nicht auf zu träumen von der herrschaftsfreien Welt“ singt Wecker in seinem Lied </w:t>
      </w:r>
      <w:r w:rsidR="002C67BB" w:rsidRPr="00C835B3">
        <w:rPr>
          <w:rStyle w:val="fontstyle01"/>
          <w:rFonts w:ascii="Calibri" w:hAnsi="Calibri" w:cs="Calibri"/>
          <w:b w:val="0"/>
          <w:bCs w:val="0"/>
        </w:rPr>
        <w:t>„Den Parolen keine Chance“</w:t>
      </w:r>
      <w:r w:rsidR="009E7545">
        <w:rPr>
          <w:rStyle w:val="fontstyle01"/>
          <w:rFonts w:ascii="Calibri" w:hAnsi="Calibri" w:cs="Calibri"/>
          <w:b w:val="0"/>
          <w:bCs w:val="0"/>
        </w:rPr>
        <w:t xml:space="preserve"> und führt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diesen Gedanken nun konsequent weiter. Utopia ist eine musikalische Laudatio und ein leidenschaftliches</w:t>
      </w:r>
      <w:r w:rsidR="004F5370" w:rsidRPr="00C835B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künstlerisches Plädoyer dafür, das angeblich „nicht Realisierbare“ endlich möglich werden zu lassen</w:t>
      </w:r>
      <w:r w:rsidR="009E7545">
        <w:rPr>
          <w:rStyle w:val="fontstyle01"/>
          <w:rFonts w:ascii="Calibri" w:hAnsi="Calibri" w:cs="Calibri"/>
          <w:b w:val="0"/>
          <w:bCs w:val="0"/>
        </w:rPr>
        <w:t xml:space="preserve">. 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br/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br/>
      </w:r>
      <w:r w:rsidR="00C835B3" w:rsidRPr="00C835B3">
        <w:rPr>
          <w:rStyle w:val="fontstyle01"/>
          <w:rFonts w:ascii="Calibri" w:hAnsi="Calibri" w:cs="Calibri"/>
        </w:rPr>
        <w:t>Persönliche und politische Zeitreise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br/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Es gibt keinen besseren Moment für Utopien als den gegenwärtigen</w:t>
      </w:r>
      <w:r w:rsidR="009E7545">
        <w:rPr>
          <w:rStyle w:val="fontstyle01"/>
          <w:rFonts w:ascii="Calibri" w:hAnsi="Calibri" w:cs="Calibri"/>
          <w:b w:val="0"/>
          <w:bCs w:val="0"/>
        </w:rPr>
        <w:t xml:space="preserve">. Denn für den Musiker und Poeten ist </w:t>
      </w:r>
      <w:r w:rsidR="0045118A">
        <w:rPr>
          <w:rStyle w:val="fontstyle01"/>
          <w:rFonts w:ascii="Calibri" w:hAnsi="Calibri" w:cs="Calibri"/>
          <w:b w:val="0"/>
          <w:bCs w:val="0"/>
        </w:rPr>
        <w:t>j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eder Augenblick ewig</w:t>
      </w:r>
      <w:r w:rsidR="0045118A">
        <w:rPr>
          <w:rStyle w:val="fontstyle01"/>
          <w:rFonts w:ascii="Calibri" w:hAnsi="Calibri" w:cs="Calibri"/>
          <w:b w:val="0"/>
          <w:bCs w:val="0"/>
        </w:rPr>
        <w:t xml:space="preserve">: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 xml:space="preserve">„Wir müssen heute das Utopische gemeinsam suchen, denken, fordern, es leben und dafür handeln! Was wäre die Alternative angesichts der möglichen Vernichtung des gesamten Planeten?“ </w:t>
      </w:r>
      <w:r w:rsidR="00C835B3" w:rsidRPr="00C835B3">
        <w:rPr>
          <w:rStyle w:val="fontstyle01"/>
          <w:rFonts w:ascii="Calibri" w:hAnsi="Calibri" w:cs="Calibri"/>
          <w:b w:val="0"/>
          <w:bCs w:val="0"/>
        </w:rPr>
        <w:br/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Auf diesem Weg braucht es gemeinsame Entdeckungen und Erlebnisse, die Mut machen, die eigene Angst und Ohnmacht zu überwinden: „Die Vertreter des Machbaren, Notwendigen, des angeblich Realistischen und einzig Realisierbaren hatten lange</w:t>
      </w:r>
      <w:r w:rsidR="00073A9E" w:rsidRPr="00C835B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genug Zeit. Sie können nur zerstören. Ihre Show – oder besser gesagt, ihr Business – darf nicht weiter gehen“, s</w:t>
      </w:r>
      <w:r w:rsidR="0045118A">
        <w:rPr>
          <w:rStyle w:val="fontstyle01"/>
          <w:rFonts w:ascii="Calibri" w:hAnsi="Calibri" w:cs="Calibri"/>
          <w:b w:val="0"/>
          <w:bCs w:val="0"/>
        </w:rPr>
        <w:t>o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 xml:space="preserve"> Konstantin</w:t>
      </w:r>
      <w:r w:rsidR="004F5370" w:rsidRPr="00C835B3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Wecker</w:t>
      </w:r>
      <w:r w:rsidR="0045118A">
        <w:rPr>
          <w:rStyle w:val="fontstyle01"/>
          <w:rFonts w:ascii="Calibri" w:hAnsi="Calibri" w:cs="Calibri"/>
          <w:b w:val="0"/>
          <w:bCs w:val="0"/>
        </w:rPr>
        <w:t>: „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Es reicht!“ Für ihn ist es höchste Zeit für eine Ode auf all jene Utopistinnen</w:t>
      </w:r>
      <w:r w:rsidR="0045118A">
        <w:rPr>
          <w:rStyle w:val="fontstyle01"/>
          <w:rFonts w:ascii="Calibri" w:hAnsi="Calibri" w:cs="Calibri"/>
          <w:b w:val="0"/>
          <w:bCs w:val="0"/>
        </w:rPr>
        <w:t xml:space="preserve"> und Utopisten</w:t>
      </w:r>
      <w:r w:rsidR="004F5370" w:rsidRPr="00C835B3">
        <w:rPr>
          <w:rStyle w:val="fontstyle01"/>
          <w:rFonts w:ascii="Calibri" w:hAnsi="Calibri" w:cs="Calibri"/>
          <w:b w:val="0"/>
          <w:bCs w:val="0"/>
        </w:rPr>
        <w:t>, die seit Jahrhunderten denunziert werden, und die meistens ganz richtig liegen mit ihrer Kritik und ihren Visionen.</w:t>
      </w:r>
      <w:r w:rsidR="008405DD">
        <w:rPr>
          <w:rStyle w:val="fontstyle01"/>
          <w:rFonts w:ascii="Calibri" w:hAnsi="Calibri" w:cs="Calibri"/>
          <w:b w:val="0"/>
          <w:bCs w:val="0"/>
        </w:rPr>
        <w:br/>
      </w:r>
      <w:r w:rsidR="008405DD">
        <w:rPr>
          <w:rStyle w:val="fontstyle01"/>
          <w:rFonts w:ascii="Calibri" w:hAnsi="Calibri" w:cs="Calibri"/>
          <w:b w:val="0"/>
          <w:bCs w:val="0"/>
        </w:rPr>
        <w:br/>
      </w:r>
      <w:r w:rsidR="00C835B3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br/>
      </w:r>
      <w:r w:rsidR="00BB2AF2" w:rsidRPr="00E20AF6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t>Utopia live</w:t>
      </w:r>
      <w:r w:rsidR="008405DD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br/>
      </w:r>
      <w:r w:rsidR="008405DD">
        <w:rPr>
          <w:rFonts w:ascii="Calibri" w:eastAsia="Times New Roman" w:hAnsi="Calibri" w:cs="Calibri"/>
          <w:b/>
          <w:bCs/>
          <w:sz w:val="24"/>
          <w:szCs w:val="24"/>
          <w:lang w:eastAsia="de-DE"/>
        </w:rPr>
        <w:br/>
      </w:r>
      <w:r w:rsidR="008405DD" w:rsidRPr="0045118A">
        <w:rPr>
          <w:sz w:val="24"/>
          <w:szCs w:val="24"/>
        </w:rPr>
        <w:t>Fr 22.10.2021 Emden Nordseehalle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Sa 30.10.2021 Reutlingen Stadthalle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Mi 10.11.2021 Berlin Philharmonie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Do 11.11.2021 Dresden Kulturpalast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</w:r>
      <w:r w:rsidR="008405DD" w:rsidRPr="0045118A">
        <w:rPr>
          <w:sz w:val="24"/>
          <w:szCs w:val="24"/>
        </w:rPr>
        <w:lastRenderedPageBreak/>
        <w:t xml:space="preserve">Fr 12.11.2021 Erfurt Alte Oper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Sa 13.11.2021 München Circus Krone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Mi 24.11.2021 Dortmund Konzerthaus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Do 25.11.2021 Hannover Theater am Aegi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Fr 26.11.2021 Bremen Die Glocke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Sa 27.11.2021 Hamburg Laeiszhalle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Mo 29.11.2021 Leipzig Gewandhaus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Sa 04.12.2021 Lübeck MuK - Konzertsaal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Mi 15.12.2021 Mannheim Rosengarten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Do 16.12.2021 Freiburg Konzerthaus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Fr 17.12.2021 Stuttgart Liederhalle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 xml:space="preserve">Sa 18.12.2021 Saarbrücken Congresshalle </w:t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tab/>
      </w:r>
      <w:r w:rsidR="008405DD" w:rsidRPr="0045118A">
        <w:rPr>
          <w:sz w:val="24"/>
          <w:szCs w:val="24"/>
        </w:rPr>
        <w:br/>
        <w:t>Mo 27.12.2021 Nürnberg Meistersingerhalle</w:t>
      </w:r>
      <w:r w:rsidR="008405DD" w:rsidRPr="008405DD">
        <w:rPr>
          <w:sz w:val="24"/>
          <w:szCs w:val="24"/>
        </w:rPr>
        <w:br/>
      </w:r>
      <w:r w:rsidR="008405DD" w:rsidRPr="008405DD">
        <w:rPr>
          <w:sz w:val="24"/>
          <w:szCs w:val="24"/>
        </w:rPr>
        <w:br/>
        <w:t xml:space="preserve">Karten unter: </w:t>
      </w:r>
      <w:hyperlink r:id="rId4" w:history="1">
        <w:r w:rsidR="008405DD" w:rsidRPr="006E5073">
          <w:rPr>
            <w:rStyle w:val="Hyperlink"/>
            <w:sz w:val="24"/>
            <w:szCs w:val="24"/>
          </w:rPr>
          <w:t>https://konstantinweckerutopia.reservix.de/events</w:t>
        </w:r>
      </w:hyperlink>
      <w:r w:rsidR="008405DD">
        <w:rPr>
          <w:sz w:val="24"/>
          <w:szCs w:val="24"/>
        </w:rPr>
        <w:br/>
      </w:r>
      <w:r w:rsidR="008405DD">
        <w:rPr>
          <w:sz w:val="24"/>
          <w:szCs w:val="24"/>
        </w:rPr>
        <w:br/>
      </w:r>
      <w:r w:rsidR="008405DD">
        <w:rPr>
          <w:sz w:val="24"/>
          <w:szCs w:val="24"/>
        </w:rPr>
        <w:br/>
      </w:r>
    </w:p>
    <w:sectPr w:rsidR="00BB2AF2" w:rsidRPr="00E20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SemiBold">
    <w:altName w:val="Raleway"/>
    <w:panose1 w:val="00000000000000000000"/>
    <w:charset w:val="00"/>
    <w:family w:val="roman"/>
    <w:notTrueType/>
    <w:pitch w:val="default"/>
  </w:font>
  <w:font w:name="Raleway-SemiBoldItalic">
    <w:altName w:val="Raleway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70"/>
    <w:rsid w:val="00073A9E"/>
    <w:rsid w:val="001A3B8D"/>
    <w:rsid w:val="002C67BB"/>
    <w:rsid w:val="003376D1"/>
    <w:rsid w:val="0045118A"/>
    <w:rsid w:val="00487FC7"/>
    <w:rsid w:val="004F5370"/>
    <w:rsid w:val="004F6525"/>
    <w:rsid w:val="005A533B"/>
    <w:rsid w:val="007B1F6E"/>
    <w:rsid w:val="008405DD"/>
    <w:rsid w:val="009E7545"/>
    <w:rsid w:val="00A268DF"/>
    <w:rsid w:val="00AC1171"/>
    <w:rsid w:val="00B27209"/>
    <w:rsid w:val="00BB2AF2"/>
    <w:rsid w:val="00C01683"/>
    <w:rsid w:val="00C835B3"/>
    <w:rsid w:val="00E2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1EB7"/>
  <w15:chartTrackingRefBased/>
  <w15:docId w15:val="{C6AD9B62-E979-4DE8-8758-6C35642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4F5370"/>
    <w:rPr>
      <w:rFonts w:ascii="Raleway-SemiBold" w:hAnsi="Raleway-Semi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bsatz-Standardschriftart"/>
    <w:rsid w:val="004F5370"/>
    <w:rPr>
      <w:rFonts w:ascii="Raleway-SemiBoldItalic" w:hAnsi="Raleway-SemiBoldItalic" w:hint="default"/>
      <w:b/>
      <w:bCs/>
      <w:i/>
      <w:iCs/>
      <w:color w:val="000000"/>
      <w:sz w:val="16"/>
      <w:szCs w:val="16"/>
    </w:rPr>
  </w:style>
  <w:style w:type="character" w:customStyle="1" w:styleId="image-source">
    <w:name w:val="image-source"/>
    <w:basedOn w:val="Absatz-Standardschriftart"/>
    <w:rsid w:val="00C835B3"/>
  </w:style>
  <w:style w:type="character" w:styleId="Hyperlink">
    <w:name w:val="Hyperlink"/>
    <w:basedOn w:val="Absatz-Standardschriftart"/>
    <w:uiPriority w:val="99"/>
    <w:unhideWhenUsed/>
    <w:rsid w:val="008405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stantinweckerutopia.reservix.de/even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Stefan Loeffler</cp:lastModifiedBy>
  <cp:revision>16</cp:revision>
  <cp:lastPrinted>2021-10-14T08:47:00Z</cp:lastPrinted>
  <dcterms:created xsi:type="dcterms:W3CDTF">2021-10-14T07:39:00Z</dcterms:created>
  <dcterms:modified xsi:type="dcterms:W3CDTF">2021-10-15T14:56:00Z</dcterms:modified>
</cp:coreProperties>
</file>