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5F" w:rsidRPr="00FD545F" w:rsidRDefault="00FD545F" w:rsidP="00FD545F">
      <w:pPr>
        <w:pStyle w:val="KeinLeerraum"/>
        <w:rPr>
          <w:lang w:val="en-US"/>
        </w:rPr>
      </w:pPr>
      <w:r>
        <w:t xml:space="preserve">Konstantin Wecker was </w:t>
      </w:r>
      <w:proofErr w:type="spellStart"/>
      <w:r>
        <w:t>born</w:t>
      </w:r>
      <w:proofErr w:type="spellEnd"/>
      <w:r>
        <w:t xml:space="preserve"> in </w:t>
      </w:r>
      <w:proofErr w:type="spellStart"/>
      <w:r>
        <w:t>Munich</w:t>
      </w:r>
      <w:proofErr w:type="spellEnd"/>
      <w:r>
        <w:t xml:space="preserve"> in 1947. </w:t>
      </w:r>
      <w:r w:rsidRPr="00FD545F">
        <w:rPr>
          <w:lang w:val="en-US"/>
        </w:rPr>
        <w:t>As a singer, songwriter, composer, author and actor, he is one of the most versatile artists in the German speaking culture.</w:t>
      </w:r>
    </w:p>
    <w:p w:rsidR="00FD545F" w:rsidRPr="00FD545F" w:rsidRDefault="00FD545F" w:rsidP="00FD545F">
      <w:pPr>
        <w:pStyle w:val="KeinLeerraum"/>
        <w:rPr>
          <w:lang w:val="en-US"/>
        </w:rPr>
      </w:pPr>
    </w:p>
    <w:p w:rsidR="00FD545F" w:rsidRPr="00FD545F" w:rsidRDefault="00FD545F" w:rsidP="00FD545F">
      <w:pPr>
        <w:pStyle w:val="KeinLeerraum"/>
        <w:rPr>
          <w:lang w:val="en-US"/>
        </w:rPr>
      </w:pPr>
      <w:r w:rsidRPr="00FD545F">
        <w:rPr>
          <w:lang w:val="en-US"/>
        </w:rPr>
        <w:t>Konstantin Wecker grew up in a loving family with anti-fascist views. His father loved painting and sang as a tenor whilst his mother’s passion were lyrics and poetry.</w:t>
      </w:r>
    </w:p>
    <w:p w:rsidR="00FD545F" w:rsidRPr="00FD545F" w:rsidRDefault="00FD545F" w:rsidP="00FD545F">
      <w:pPr>
        <w:pStyle w:val="KeinLeerraum"/>
        <w:rPr>
          <w:lang w:val="en-US"/>
        </w:rPr>
      </w:pPr>
    </w:p>
    <w:p w:rsidR="00FD545F" w:rsidRPr="00FD545F" w:rsidRDefault="00FD545F" w:rsidP="00FD545F">
      <w:pPr>
        <w:pStyle w:val="KeinLeerraum"/>
        <w:rPr>
          <w:lang w:val="en-US"/>
        </w:rPr>
      </w:pPr>
      <w:r w:rsidRPr="00FD545F">
        <w:rPr>
          <w:lang w:val="en-US"/>
        </w:rPr>
        <w:t xml:space="preserve">In his earlier </w:t>
      </w:r>
      <w:proofErr w:type="gramStart"/>
      <w:r w:rsidRPr="00FD545F">
        <w:rPr>
          <w:lang w:val="en-US"/>
        </w:rPr>
        <w:t>years</w:t>
      </w:r>
      <w:proofErr w:type="gramEnd"/>
      <w:r w:rsidRPr="00FD545F">
        <w:rPr>
          <w:lang w:val="en-US"/>
        </w:rPr>
        <w:t xml:space="preserve"> he sang solo soprano in a boys’ choir ("The Trapp Family in America ").</w:t>
      </w:r>
    </w:p>
    <w:p w:rsidR="00FD545F" w:rsidRPr="00FD545F" w:rsidRDefault="00FD545F" w:rsidP="00FD545F">
      <w:pPr>
        <w:pStyle w:val="KeinLeerraum"/>
        <w:rPr>
          <w:lang w:val="en-US"/>
        </w:rPr>
      </w:pPr>
    </w:p>
    <w:p w:rsidR="00FD545F" w:rsidRPr="00FD545F" w:rsidRDefault="00FD545F" w:rsidP="00FD545F">
      <w:pPr>
        <w:pStyle w:val="KeinLeerraum"/>
        <w:rPr>
          <w:lang w:val="en-US"/>
        </w:rPr>
      </w:pPr>
      <w:r w:rsidRPr="00FD545F">
        <w:rPr>
          <w:lang w:val="en-US"/>
        </w:rPr>
        <w:t>He later studied philosophy and psychology at Munich University.</w:t>
      </w:r>
    </w:p>
    <w:p w:rsidR="00FD545F" w:rsidRPr="00FD545F" w:rsidRDefault="00FD545F" w:rsidP="00FD545F">
      <w:pPr>
        <w:pStyle w:val="KeinLeerraum"/>
        <w:rPr>
          <w:lang w:val="en-US"/>
        </w:rPr>
      </w:pPr>
    </w:p>
    <w:p w:rsidR="00FD545F" w:rsidRPr="00FD545F" w:rsidRDefault="00FD545F" w:rsidP="00FD545F">
      <w:pPr>
        <w:pStyle w:val="KeinLeerraum"/>
        <w:rPr>
          <w:lang w:val="en-US"/>
        </w:rPr>
      </w:pPr>
      <w:r w:rsidRPr="00FD545F">
        <w:rPr>
          <w:lang w:val="en-US"/>
        </w:rPr>
        <w:t>During the late sixties Konstantin Wecker began his public appearances as a songwriter. He made a break-through in 1977 with his ballad "</w:t>
      </w:r>
      <w:proofErr w:type="gramStart"/>
      <w:r w:rsidRPr="00FD545F">
        <w:rPr>
          <w:lang w:val="en-US"/>
        </w:rPr>
        <w:t>Willy "</w:t>
      </w:r>
      <w:proofErr w:type="gramEnd"/>
      <w:r w:rsidRPr="00FD545F">
        <w:rPr>
          <w:lang w:val="en-US"/>
        </w:rPr>
        <w:t xml:space="preserve"> about a friend beaten to death by Neo-Nazis.</w:t>
      </w:r>
    </w:p>
    <w:p w:rsidR="00FD545F" w:rsidRPr="00FD545F" w:rsidRDefault="00FD545F" w:rsidP="00FD545F">
      <w:pPr>
        <w:pStyle w:val="KeinLeerraum"/>
        <w:rPr>
          <w:lang w:val="en-US"/>
        </w:rPr>
      </w:pPr>
    </w:p>
    <w:p w:rsidR="00FD545F" w:rsidRPr="00FD545F" w:rsidRDefault="00FD545F" w:rsidP="00FD545F">
      <w:pPr>
        <w:pStyle w:val="KeinLeerraum"/>
        <w:rPr>
          <w:lang w:val="en-US"/>
        </w:rPr>
      </w:pPr>
      <w:r w:rsidRPr="00FD545F">
        <w:rPr>
          <w:lang w:val="en-US"/>
        </w:rPr>
        <w:t>He has released more than 40 German language LPs and CD albums to date with songs and lyrics often highlighting social and political issues.</w:t>
      </w:r>
    </w:p>
    <w:p w:rsidR="00FD545F" w:rsidRPr="00FD545F" w:rsidRDefault="00FD545F" w:rsidP="00FD545F">
      <w:pPr>
        <w:pStyle w:val="KeinLeerraum"/>
        <w:rPr>
          <w:lang w:val="en-US"/>
        </w:rPr>
      </w:pPr>
    </w:p>
    <w:p w:rsidR="00FD545F" w:rsidRPr="00FD545F" w:rsidRDefault="00FD545F" w:rsidP="00FD545F">
      <w:pPr>
        <w:pStyle w:val="KeinLeerraum"/>
        <w:rPr>
          <w:lang w:val="en-US"/>
        </w:rPr>
      </w:pPr>
      <w:r w:rsidRPr="00FD545F">
        <w:rPr>
          <w:lang w:val="en-US"/>
        </w:rPr>
        <w:t xml:space="preserve">He may perform as a solo artist at the piano, read from his poetry and books or </w:t>
      </w:r>
      <w:proofErr w:type="gramStart"/>
      <w:r w:rsidRPr="00FD545F">
        <w:rPr>
          <w:lang w:val="en-US"/>
        </w:rPr>
        <w:t>be accompanied</w:t>
      </w:r>
      <w:proofErr w:type="gramEnd"/>
      <w:r w:rsidRPr="00FD545F">
        <w:rPr>
          <w:lang w:val="en-US"/>
        </w:rPr>
        <w:t xml:space="preserve"> by a chamber music orchestra and often a band.</w:t>
      </w:r>
    </w:p>
    <w:p w:rsidR="00FD545F" w:rsidRPr="00FD545F" w:rsidRDefault="00FD545F" w:rsidP="00FD545F">
      <w:pPr>
        <w:pStyle w:val="KeinLeerraum"/>
        <w:rPr>
          <w:lang w:val="en-US"/>
        </w:rPr>
      </w:pPr>
    </w:p>
    <w:p w:rsidR="00FD545F" w:rsidRPr="00FD545F" w:rsidRDefault="00FD545F" w:rsidP="00FD545F">
      <w:pPr>
        <w:pStyle w:val="KeinLeerraum"/>
        <w:rPr>
          <w:lang w:val="en-US"/>
        </w:rPr>
      </w:pPr>
      <w:r w:rsidRPr="00FD545F">
        <w:rPr>
          <w:lang w:val="en-US"/>
        </w:rPr>
        <w:t xml:space="preserve">Amongst many other musicians, he worked with Joan Baez, Mercedes Sosa, Angelika </w:t>
      </w:r>
      <w:proofErr w:type="spellStart"/>
      <w:r w:rsidRPr="00FD545F">
        <w:rPr>
          <w:lang w:val="en-US"/>
        </w:rPr>
        <w:t>Kirchschlager</w:t>
      </w:r>
      <w:proofErr w:type="spellEnd"/>
      <w:r w:rsidRPr="00FD545F">
        <w:rPr>
          <w:lang w:val="en-US"/>
        </w:rPr>
        <w:t xml:space="preserve">, Harold </w:t>
      </w:r>
      <w:proofErr w:type="spellStart"/>
      <w:r w:rsidRPr="00FD545F">
        <w:rPr>
          <w:lang w:val="en-US"/>
        </w:rPr>
        <w:t>Faltermeyer</w:t>
      </w:r>
      <w:proofErr w:type="spellEnd"/>
      <w:r w:rsidRPr="00FD545F">
        <w:rPr>
          <w:lang w:val="en-US"/>
        </w:rPr>
        <w:t xml:space="preserve">, Wolfgang </w:t>
      </w:r>
      <w:proofErr w:type="spellStart"/>
      <w:r w:rsidRPr="00FD545F">
        <w:rPr>
          <w:lang w:val="en-US"/>
        </w:rPr>
        <w:t>Dauner</w:t>
      </w:r>
      <w:proofErr w:type="spellEnd"/>
      <w:r w:rsidRPr="00FD545F">
        <w:rPr>
          <w:lang w:val="en-US"/>
        </w:rPr>
        <w:t xml:space="preserve">, Charlie Mariano, </w:t>
      </w:r>
      <w:proofErr w:type="gramStart"/>
      <w:r w:rsidRPr="00FD545F">
        <w:rPr>
          <w:lang w:val="en-US"/>
        </w:rPr>
        <w:t>Arlo</w:t>
      </w:r>
      <w:proofErr w:type="gramEnd"/>
      <w:r w:rsidRPr="00FD545F">
        <w:rPr>
          <w:lang w:val="en-US"/>
        </w:rPr>
        <w:t xml:space="preserve"> Guthrie and was also instrumental in some world music projects with musicians from Iraq and Afghanistan.</w:t>
      </w:r>
    </w:p>
    <w:p w:rsidR="00FD545F" w:rsidRPr="00FD545F" w:rsidRDefault="00FD545F" w:rsidP="00FD545F">
      <w:pPr>
        <w:pStyle w:val="KeinLeerraum"/>
        <w:rPr>
          <w:lang w:val="en-US"/>
        </w:rPr>
      </w:pPr>
    </w:p>
    <w:p w:rsidR="00FD545F" w:rsidRPr="00FD545F" w:rsidRDefault="00FD545F" w:rsidP="00FD545F">
      <w:pPr>
        <w:pStyle w:val="KeinLeerraum"/>
        <w:rPr>
          <w:lang w:val="en-US"/>
        </w:rPr>
      </w:pPr>
      <w:r w:rsidRPr="00FD545F">
        <w:rPr>
          <w:lang w:val="en-US"/>
        </w:rPr>
        <w:t>Alongside his productions and concerts as a songwriter, he composes for musicals, theatre, film and television. He is also an author, publishing poetry and prose.</w:t>
      </w:r>
    </w:p>
    <w:p w:rsidR="00FD545F" w:rsidRPr="00FD545F" w:rsidRDefault="00FD545F" w:rsidP="00FD545F">
      <w:pPr>
        <w:pStyle w:val="KeinLeerraum"/>
        <w:rPr>
          <w:lang w:val="en-US"/>
        </w:rPr>
      </w:pPr>
    </w:p>
    <w:p w:rsidR="00FD545F" w:rsidRPr="00FD545F" w:rsidRDefault="00FD545F" w:rsidP="00FD545F">
      <w:pPr>
        <w:pStyle w:val="KeinLeerraum"/>
        <w:rPr>
          <w:lang w:val="en-US"/>
        </w:rPr>
      </w:pPr>
      <w:r w:rsidRPr="00FD545F">
        <w:rPr>
          <w:lang w:val="en-US"/>
        </w:rPr>
        <w:t>Within his social media activity, he regularly writes in his blog on social and political issues.</w:t>
      </w:r>
    </w:p>
    <w:p w:rsidR="00FD545F" w:rsidRPr="00FD545F" w:rsidRDefault="00FD545F" w:rsidP="00FD545F">
      <w:pPr>
        <w:pStyle w:val="KeinLeerraum"/>
        <w:rPr>
          <w:lang w:val="en-US"/>
        </w:rPr>
      </w:pPr>
    </w:p>
    <w:p w:rsidR="00FD545F" w:rsidRPr="00FD545F" w:rsidRDefault="00FD545F" w:rsidP="00FD545F">
      <w:pPr>
        <w:pStyle w:val="KeinLeerraum"/>
        <w:rPr>
          <w:lang w:val="en-US"/>
        </w:rPr>
      </w:pPr>
      <w:r w:rsidRPr="00FD545F">
        <w:rPr>
          <w:lang w:val="en-US"/>
        </w:rPr>
        <w:t>His many awards for his life's work and political commitment include</w:t>
      </w:r>
    </w:p>
    <w:p w:rsidR="00FD545F" w:rsidRPr="00FD545F" w:rsidRDefault="00FD545F" w:rsidP="00FD545F">
      <w:pPr>
        <w:pStyle w:val="KeinLeerraum"/>
        <w:rPr>
          <w:lang w:val="en-US"/>
        </w:rPr>
      </w:pPr>
    </w:p>
    <w:p w:rsidR="00FD545F" w:rsidRPr="00FD545F" w:rsidRDefault="00FD545F" w:rsidP="00FD545F">
      <w:pPr>
        <w:pStyle w:val="KeinLeerraum"/>
        <w:rPr>
          <w:lang w:val="en-US"/>
        </w:rPr>
      </w:pPr>
      <w:r w:rsidRPr="00FD545F">
        <w:rPr>
          <w:lang w:val="en-US"/>
        </w:rPr>
        <w:t xml:space="preserve">1995 Kurt </w:t>
      </w:r>
      <w:proofErr w:type="spellStart"/>
      <w:r w:rsidRPr="00FD545F">
        <w:rPr>
          <w:lang w:val="en-US"/>
        </w:rPr>
        <w:t>Tucholsky</w:t>
      </w:r>
      <w:proofErr w:type="spellEnd"/>
      <w:r w:rsidRPr="00FD545F">
        <w:rPr>
          <w:lang w:val="en-US"/>
        </w:rPr>
        <w:t xml:space="preserve"> Prize</w:t>
      </w:r>
    </w:p>
    <w:p w:rsidR="00FD545F" w:rsidRPr="00FD545F" w:rsidRDefault="00FD545F" w:rsidP="00FD545F">
      <w:pPr>
        <w:pStyle w:val="KeinLeerraum"/>
        <w:rPr>
          <w:lang w:val="en-US"/>
        </w:rPr>
      </w:pPr>
    </w:p>
    <w:p w:rsidR="00FD545F" w:rsidRPr="00FD545F" w:rsidRDefault="00FD545F" w:rsidP="00FD545F">
      <w:pPr>
        <w:pStyle w:val="KeinLeerraum"/>
        <w:rPr>
          <w:lang w:val="en-US"/>
        </w:rPr>
      </w:pPr>
      <w:r w:rsidRPr="00FD545F">
        <w:rPr>
          <w:lang w:val="en-US"/>
        </w:rPr>
        <w:t xml:space="preserve">2007 Erich Fromm Prize together with Eugen </w:t>
      </w:r>
      <w:proofErr w:type="spellStart"/>
      <w:r w:rsidRPr="00FD545F">
        <w:rPr>
          <w:lang w:val="en-US"/>
        </w:rPr>
        <w:t>Drewermann</w:t>
      </w:r>
      <w:proofErr w:type="spellEnd"/>
    </w:p>
    <w:p w:rsidR="00FD545F" w:rsidRPr="00FD545F" w:rsidRDefault="00FD545F" w:rsidP="00FD545F">
      <w:pPr>
        <w:pStyle w:val="KeinLeerraum"/>
        <w:rPr>
          <w:lang w:val="en-US"/>
        </w:rPr>
      </w:pPr>
    </w:p>
    <w:p w:rsidR="003A0F8F" w:rsidRDefault="00FD545F" w:rsidP="00FD545F">
      <w:pPr>
        <w:pStyle w:val="KeinLeerraum"/>
        <w:rPr>
          <w:lang w:val="en-US"/>
        </w:rPr>
      </w:pPr>
      <w:r w:rsidRPr="00FD545F">
        <w:rPr>
          <w:lang w:val="en-US"/>
        </w:rPr>
        <w:t>2018 Thomas Nast Visiting Professorship at the University of Koblenz-Landau.</w:t>
      </w:r>
    </w:p>
    <w:p w:rsidR="00FD545F" w:rsidRDefault="00FD545F" w:rsidP="00FD545F">
      <w:pPr>
        <w:pStyle w:val="KeinLeerraum"/>
        <w:rPr>
          <w:lang w:val="en-US"/>
        </w:rPr>
      </w:pPr>
    </w:p>
    <w:p w:rsidR="00FD545F" w:rsidRPr="00FD545F" w:rsidRDefault="00FD545F" w:rsidP="00FD545F">
      <w:pPr>
        <w:pStyle w:val="KeinLeerraum"/>
        <w:rPr>
          <w:lang w:val="en-US"/>
        </w:rPr>
      </w:pPr>
      <w:hyperlink r:id="rId4" w:history="1">
        <w:r w:rsidRPr="00FD545F">
          <w:rPr>
            <w:rStyle w:val="Hyperlink"/>
            <w:lang w:val="en-US"/>
          </w:rPr>
          <w:t>https://www.wecker.de/de/start.html</w:t>
        </w:r>
      </w:hyperlink>
      <w:r w:rsidRPr="00FD545F">
        <w:rPr>
          <w:lang w:val="en-US"/>
        </w:rPr>
        <w:t xml:space="preserve"> </w:t>
      </w:r>
      <w:bookmarkStart w:id="0" w:name="_GoBack"/>
      <w:bookmarkEnd w:id="0"/>
    </w:p>
    <w:sectPr w:rsidR="00FD545F" w:rsidRPr="00FD54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5F"/>
    <w:rsid w:val="003A0F8F"/>
    <w:rsid w:val="00F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C1830-A4B4-4226-BBB7-7F73FAD8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D545F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FD5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ecker.de/de/sta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 Wecker</dc:creator>
  <cp:keywords/>
  <dc:description/>
  <cp:lastModifiedBy>Archiv Wecker</cp:lastModifiedBy>
  <cp:revision>1</cp:revision>
  <dcterms:created xsi:type="dcterms:W3CDTF">2019-05-14T08:39:00Z</dcterms:created>
  <dcterms:modified xsi:type="dcterms:W3CDTF">2019-05-14T08:42:00Z</dcterms:modified>
</cp:coreProperties>
</file>